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95086" w14:textId="0A3831A9" w:rsidR="00F01BD8" w:rsidRPr="00193222" w:rsidRDefault="00F01BD8" w:rsidP="00F01BD8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eastAsia="en-US"/>
        </w:rPr>
      </w:pP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>3GPP TSG RAN WG1 #</w:t>
      </w:r>
      <w:r w:rsidR="00193222">
        <w:rPr>
          <w:rFonts w:ascii="Arial" w:eastAsiaTheme="minorEastAsia" w:hAnsi="Arial"/>
          <w:b/>
          <w:bCs/>
          <w:noProof/>
          <w:szCs w:val="20"/>
          <w:lang w:val="en-GB" w:eastAsia="en-US"/>
        </w:rPr>
        <w:t>100-</w:t>
      </w:r>
      <w:r w:rsidR="00193222">
        <w:rPr>
          <w:rFonts w:ascii="Arial" w:eastAsiaTheme="minorEastAsia" w:hAnsi="Arial"/>
          <w:b/>
          <w:bCs/>
          <w:noProof/>
          <w:szCs w:val="20"/>
          <w:lang w:val="en-GB"/>
        </w:rPr>
        <w:t>e</w:t>
      </w:r>
      <w:r>
        <w:rPr>
          <w:rFonts w:ascii="Arial" w:eastAsiaTheme="minorEastAsia" w:hAnsi="Arial" w:hint="eastAsia"/>
          <w:b/>
          <w:bCs/>
          <w:noProof/>
          <w:szCs w:val="20"/>
          <w:lang w:val="en-GB"/>
        </w:rPr>
        <w:tab/>
      </w: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ab/>
        <w:t>R1-</w:t>
      </w:r>
      <w:r w:rsidR="00F53665" w:rsidRPr="00F53665">
        <w:rPr>
          <w:rFonts w:ascii="Arial" w:hAnsi="Arial" w:cs="Arial"/>
          <w:color w:val="000000"/>
          <w:sz w:val="16"/>
          <w:szCs w:val="16"/>
        </w:rPr>
        <w:t xml:space="preserve"> </w:t>
      </w:r>
      <w:r w:rsidR="009D68C5" w:rsidRPr="009D68C5">
        <w:rPr>
          <w:rFonts w:ascii="Arial" w:eastAsiaTheme="minorEastAsia" w:hAnsi="Arial"/>
          <w:b/>
          <w:bCs/>
          <w:noProof/>
          <w:szCs w:val="20"/>
          <w:lang w:eastAsia="en-US"/>
        </w:rPr>
        <w:t>2001264</w:t>
      </w:r>
    </w:p>
    <w:p w14:paraId="7BFC2DFF" w14:textId="77777777" w:rsidR="00193222" w:rsidRPr="00C467B0" w:rsidRDefault="00193222" w:rsidP="001932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February 24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March 6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31FC62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64195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0F2C70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F82C293" w:rsidR="00B23EB7" w:rsidRPr="009D68C5" w:rsidRDefault="00B23EB7" w:rsidP="00B23EB7">
      <w:pPr>
        <w:pStyle w:val="3GPPHeader"/>
        <w:rPr>
          <w:sz w:val="22"/>
          <w:szCs w:val="22"/>
          <w:lang w:val="en-CN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D68C5" w:rsidRPr="009D68C5">
        <w:rPr>
          <w:sz w:val="22"/>
          <w:szCs w:val="22"/>
          <w:lang w:val="en-CN"/>
        </w:rPr>
        <w:t>Outcome of email thread [100e-NR-eMIMO-MB-06]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6C0A81C5" w:rsidR="00B23EB7" w:rsidRPr="00BF128D" w:rsidRDefault="009D68C5" w:rsidP="00B23EB7">
      <w:pPr>
        <w:pStyle w:val="Heading1"/>
        <w:rPr>
          <w:rFonts w:hint="eastAsia"/>
        </w:rPr>
      </w:pPr>
      <w:r>
        <w:t>Outcome</w:t>
      </w:r>
    </w:p>
    <w:p w14:paraId="63F79E42" w14:textId="3B5F7392" w:rsidR="003105DC" w:rsidRPr="009D68C5" w:rsidRDefault="00B23EB7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9D68C5">
        <w:rPr>
          <w:lang w:val="en-US"/>
        </w:rPr>
        <w:t xml:space="preserve">email discussion 100e-NR-eMIMO-MB-06, the issues on </w:t>
      </w:r>
      <w:r w:rsidR="009D68C5">
        <w:rPr>
          <w:lang w:val="en-CN"/>
        </w:rPr>
        <w:t>r</w:t>
      </w:r>
      <w:r w:rsidR="009D68C5" w:rsidRPr="009D68C5">
        <w:rPr>
          <w:lang w:val="en-CN"/>
        </w:rPr>
        <w:t>elease the constrains for CSI-RS when it is used as CMR and when IMR is configured and L1-SINR measurement with reportQuantity set to none</w:t>
      </w:r>
      <w:r w:rsidR="009D68C5">
        <w:rPr>
          <w:lang w:val="en-CN"/>
        </w:rPr>
        <w:t xml:space="preserve"> have been discussed. </w:t>
      </w:r>
      <w:r w:rsidR="009D68C5">
        <w:rPr>
          <w:lang w:val="en-US"/>
        </w:rPr>
        <w:t>Based on the discussion, the following TP has been agreed.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B620C" w:rsidRPr="00920227" w14:paraId="60005E2A" w14:textId="77777777" w:rsidTr="003105DC">
        <w:tc>
          <w:tcPr>
            <w:tcW w:w="9010" w:type="dxa"/>
          </w:tcPr>
          <w:p w14:paraId="0051F16A" w14:textId="77777777" w:rsidR="00C20B5B" w:rsidRPr="009D68C5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363DE47" w14:textId="77777777" w:rsidR="009D68C5" w:rsidRPr="009D68C5" w:rsidRDefault="009D68C5" w:rsidP="009D68C5">
            <w:pPr>
              <w:rPr>
                <w:color w:val="000000"/>
              </w:rPr>
            </w:pPr>
            <w:r w:rsidRPr="009D68C5">
              <w:rPr>
                <w:b/>
                <w:bCs/>
                <w:color w:val="1F497D"/>
                <w:sz w:val="20"/>
                <w:szCs w:val="20"/>
                <w:shd w:val="clear" w:color="auto" w:fill="00FF00"/>
                <w:lang w:val="en-US"/>
              </w:rPr>
              <w:t>Agreement</w:t>
            </w:r>
          </w:p>
          <w:p w14:paraId="395333E4" w14:textId="77777777" w:rsidR="009D68C5" w:rsidRPr="009D68C5" w:rsidRDefault="009D68C5" w:rsidP="009D68C5">
            <w:pPr>
              <w:rPr>
                <w:color w:val="000000" w:themeColor="text1"/>
              </w:rPr>
            </w:pPr>
            <w:r w:rsidRPr="009D68C5">
              <w:rPr>
                <w:color w:val="000000" w:themeColor="text1"/>
                <w:sz w:val="20"/>
                <w:szCs w:val="20"/>
                <w:lang w:val="en-US"/>
              </w:rPr>
              <w:t>The following text proposal is endorsed for alignment CR on TS38.214.</w:t>
            </w:r>
          </w:p>
          <w:p w14:paraId="47FA9376" w14:textId="176DBA8A" w:rsidR="009D68C5" w:rsidRPr="009D68C5" w:rsidRDefault="009D68C5" w:rsidP="009D68C5">
            <w:pPr>
              <w:rPr>
                <w:color w:val="000000"/>
              </w:rPr>
            </w:pPr>
            <w:r w:rsidRPr="009D68C5">
              <w:rPr>
                <w:rFonts w:eastAsia="Gulim"/>
                <w:color w:val="000000"/>
              </w:rPr>
              <w:t>——————————————</w:t>
            </w:r>
            <w:r w:rsidRPr="009D68C5">
              <w:rPr>
                <w:color w:val="000000"/>
                <w:lang w:val="en-US"/>
              </w:rPr>
              <w:t> </w:t>
            </w:r>
            <w:r w:rsidRPr="009D68C5">
              <w:rPr>
                <w:rFonts w:eastAsia="Gulim"/>
                <w:color w:val="000000"/>
                <w:lang w:val="en-US"/>
              </w:rPr>
              <w:t>TP start</w:t>
            </w:r>
            <w:r w:rsidRPr="009D68C5">
              <w:rPr>
                <w:color w:val="000000"/>
                <w:lang w:val="en-US"/>
              </w:rPr>
              <w:t> </w:t>
            </w:r>
            <w:r w:rsidRPr="009D68C5">
              <w:rPr>
                <w:rFonts w:eastAsia="Gulim"/>
                <w:color w:val="000000"/>
              </w:rPr>
              <w:t>—————————————</w:t>
            </w:r>
          </w:p>
          <w:p w14:paraId="72F7E357" w14:textId="77777777" w:rsidR="009D68C5" w:rsidRPr="009D68C5" w:rsidRDefault="009D68C5" w:rsidP="009D68C5">
            <w:pPr>
              <w:rPr>
                <w:color w:val="000000"/>
              </w:rPr>
            </w:pPr>
            <w:r w:rsidRPr="009D68C5">
              <w:rPr>
                <w:rFonts w:eastAsia="Gulim"/>
                <w:color w:val="000000"/>
                <w:sz w:val="22"/>
                <w:szCs w:val="22"/>
                <w:lang w:val="en-US"/>
              </w:rPr>
              <w:t>5.2.1.2 Resource settings</w:t>
            </w:r>
          </w:p>
          <w:p w14:paraId="2AD979C4" w14:textId="77777777" w:rsidR="009D68C5" w:rsidRPr="009D68C5" w:rsidRDefault="009D68C5" w:rsidP="009D68C5">
            <w:pPr>
              <w:pStyle w:val="0maintext0"/>
              <w:spacing w:after="60" w:afterAutospacing="0"/>
              <w:rPr>
                <w:color w:val="000000"/>
              </w:rPr>
            </w:pPr>
            <w:r w:rsidRPr="009D68C5">
              <w:rPr>
                <w:color w:val="000000"/>
              </w:rPr>
              <w:t>&lt;unrelated part omitted&gt;</w:t>
            </w:r>
          </w:p>
          <w:p w14:paraId="7421231A" w14:textId="77777777" w:rsidR="009D68C5" w:rsidRPr="009D68C5" w:rsidRDefault="009D68C5" w:rsidP="009D68C5">
            <w:pPr>
              <w:spacing w:after="60"/>
              <w:rPr>
                <w:color w:val="000000"/>
              </w:rPr>
            </w:pPr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For L1-SINR measurement:</w:t>
            </w:r>
          </w:p>
          <w:p w14:paraId="364C808D" w14:textId="77777777" w:rsidR="009D68C5" w:rsidRPr="009D68C5" w:rsidRDefault="009D68C5" w:rsidP="009D68C5">
            <w:pPr>
              <w:pStyle w:val="b10"/>
              <w:spacing w:after="60" w:afterAutospacing="0"/>
              <w:rPr>
                <w:color w:val="000000"/>
              </w:rPr>
            </w:pPr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-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    </w:t>
            </w:r>
            <w:r w:rsidRPr="009D68C5">
              <w:rPr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When one Resource Setting is configured, the Resource Setting (given by higher layer parameter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  <w:proofErr w:type="spellStart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GB"/>
              </w:rPr>
              <w:t>resourcesForChannelMeasurement</w:t>
            </w:r>
            <w:proofErr w:type="spellEnd"/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) is for channel and interference measurement for L1-SINR computation. UE may assume that same 1 port NZP CSI-RS resource(s)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color w:val="000000"/>
                <w:sz w:val="18"/>
                <w:szCs w:val="18"/>
                <w:lang w:val="en-US"/>
              </w:rPr>
              <w:t xml:space="preserve">with density 3 REs/RB </w:t>
            </w:r>
            <w:proofErr w:type="spellStart"/>
            <w:r w:rsidRPr="009D68C5">
              <w:rPr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s used for both channel and interference measurements.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</w:p>
          <w:p w14:paraId="2FEC6E7A" w14:textId="77777777" w:rsidR="009D68C5" w:rsidRPr="009D68C5" w:rsidRDefault="009D68C5" w:rsidP="009D68C5">
            <w:pPr>
              <w:pStyle w:val="b10"/>
              <w:spacing w:after="60" w:afterAutospacing="0"/>
              <w:ind w:hanging="288"/>
              <w:rPr>
                <w:color w:val="000000"/>
              </w:rPr>
            </w:pP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-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    </w:t>
            </w:r>
            <w:r w:rsidRPr="009D68C5">
              <w:rPr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GB"/>
              </w:rPr>
              <w:t>When two Resource Settings are configured,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GB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the first one Resource Setting (given by higher layer parameter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resourcesForChannelMeasurement</w:t>
            </w:r>
            <w:proofErr w:type="spellEnd"/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) is for channel measurement on SSB or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r w:rsidRPr="009D68C5">
              <w:rPr>
                <w:rStyle w:val="Strong"/>
                <w:rFonts w:eastAsia="Gulim"/>
                <w:strike/>
                <w:color w:val="FF0000"/>
                <w:sz w:val="18"/>
                <w:szCs w:val="18"/>
                <w:lang w:val="en-US"/>
              </w:rPr>
              <w:t>1 port</w:t>
            </w:r>
            <w:r w:rsidRPr="009D68C5">
              <w:rPr>
                <w:rFonts w:eastAsia="SimSun"/>
                <w:color w:val="FF0000"/>
                <w:sz w:val="18"/>
                <w:szCs w:val="18"/>
                <w:lang w:val="en-US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NZP CSI-RS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r w:rsidRPr="009D68C5">
              <w:rPr>
                <w:rStyle w:val="Strong"/>
                <w:rFonts w:eastAsia="Gulim"/>
                <w:strike/>
                <w:color w:val="FF0000"/>
                <w:sz w:val="18"/>
                <w:szCs w:val="18"/>
                <w:lang w:val="en-US"/>
              </w:rPr>
              <w:t>with</w:t>
            </w:r>
            <w:r w:rsidRPr="009D68C5">
              <w:rPr>
                <w:rStyle w:val="Strong"/>
                <w:rFonts w:eastAsia="SimSun"/>
                <w:strike/>
                <w:color w:val="FF0000"/>
                <w:sz w:val="18"/>
                <w:szCs w:val="18"/>
                <w:lang w:val="en-US"/>
              </w:rPr>
              <w:t> </w:t>
            </w:r>
            <w:r w:rsidRPr="009D68C5">
              <w:rPr>
                <w:rStyle w:val="Strong"/>
                <w:rFonts w:eastAsia="Malgun Gothic"/>
                <w:strike/>
                <w:color w:val="FF0000"/>
                <w:sz w:val="18"/>
                <w:szCs w:val="18"/>
                <w:lang w:val="en-US"/>
              </w:rPr>
              <w:t>density 3 REs/RB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and the second one (given by either higher layer parameter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csi</w:t>
            </w:r>
            <w:proofErr w:type="spellEnd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-IM-</w:t>
            </w:r>
            <w:proofErr w:type="spellStart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ResourcesForInterference</w:t>
            </w:r>
            <w:proofErr w:type="spellEnd"/>
            <w:r w:rsidRPr="009D68C5">
              <w:rPr>
                <w:rStyle w:val="Emphasis"/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or higher layer parameter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nzp</w:t>
            </w:r>
            <w:proofErr w:type="spellEnd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-CSI-RS-</w:t>
            </w:r>
            <w:proofErr w:type="spellStart"/>
            <w:r w:rsidRPr="009D68C5">
              <w:rPr>
                <w:rStyle w:val="Emphasis"/>
                <w:rFonts w:eastAsia="Gulim"/>
                <w:color w:val="000000"/>
                <w:sz w:val="18"/>
                <w:szCs w:val="18"/>
                <w:lang w:val="en-US"/>
              </w:rPr>
              <w:t>ResourcesForInterference</w:t>
            </w:r>
            <w:proofErr w:type="spellEnd"/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) is for interference measurement performed on CSI-IM or on 1 port NZP CSI-RS with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r w:rsidRPr="009D68C5">
              <w:rPr>
                <w:color w:val="000000"/>
                <w:sz w:val="18"/>
                <w:szCs w:val="18"/>
                <w:lang w:val="en-US"/>
              </w:rPr>
              <w:t>density 3 REs/RB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, where each SSB or NZP CSI-RS resource for channel measurement is associated with one CSI-IM resource or one NZP CSI-RS resource for interference measurement by the ordering of the SSB or NZP CSI-RS resource</w:t>
            </w:r>
            <w:r w:rsidRPr="009D68C5">
              <w:rPr>
                <w:rFonts w:eastAsia="SimSun"/>
                <w:color w:val="000000"/>
                <w:sz w:val="18"/>
                <w:szCs w:val="18"/>
                <w:lang w:val="en-US"/>
              </w:rPr>
              <w:t> </w:t>
            </w:r>
            <w:r w:rsidRPr="009D68C5">
              <w:rPr>
                <w:rFonts w:eastAsia="Gulim"/>
                <w:color w:val="000000"/>
                <w:sz w:val="18"/>
                <w:szCs w:val="18"/>
                <w:lang w:val="en-US"/>
              </w:rPr>
              <w:t>for channel measurement and CSI-IM resource or NZP CSI-RS resource for interference measurement in the corresponding resource sets. The number of SSB(s) or CSI-RS resources for channel measurement equals to the number of CSI-IM resources or the number of NZP CSI-RS resource for interference measurement.</w:t>
            </w:r>
          </w:p>
          <w:p w14:paraId="1C56FC37" w14:textId="6799F302" w:rsidR="009D68C5" w:rsidRPr="009D68C5" w:rsidRDefault="009D68C5" w:rsidP="009D68C5">
            <w:pPr>
              <w:rPr>
                <w:color w:val="000000"/>
              </w:rPr>
            </w:pPr>
            <w:r w:rsidRPr="009D68C5">
              <w:rPr>
                <w:rFonts w:eastAsia="Gulim"/>
                <w:color w:val="000000"/>
              </w:rPr>
              <w:t>———————————————</w:t>
            </w:r>
            <w:r w:rsidRPr="009D68C5">
              <w:rPr>
                <w:color w:val="000000"/>
                <w:lang w:val="en-US"/>
              </w:rPr>
              <w:t> </w:t>
            </w:r>
            <w:r w:rsidRPr="009D68C5">
              <w:rPr>
                <w:rFonts w:eastAsia="Gulim"/>
                <w:color w:val="000000"/>
                <w:lang w:val="en-US"/>
              </w:rPr>
              <w:t>TP end</w:t>
            </w:r>
            <w:r w:rsidRPr="009D68C5">
              <w:rPr>
                <w:color w:val="000000"/>
                <w:lang w:val="en-US"/>
              </w:rPr>
              <w:t> </w:t>
            </w:r>
            <w:r w:rsidRPr="009D68C5">
              <w:rPr>
                <w:rFonts w:eastAsia="Gulim"/>
                <w:color w:val="000000"/>
              </w:rPr>
              <w:t>—————————————</w:t>
            </w:r>
          </w:p>
          <w:p w14:paraId="7779B42D" w14:textId="77777777" w:rsidR="003105DC" w:rsidRDefault="003105DC" w:rsidP="009D68C5">
            <w:pPr>
              <w:pStyle w:val="LGTdoc"/>
              <w:spacing w:afterLines="0" w:line="240" w:lineRule="auto"/>
              <w:contextualSpacing/>
              <w:rPr>
                <w:color w:val="000000" w:themeColor="text1"/>
                <w:sz w:val="20"/>
                <w:szCs w:val="20"/>
              </w:rPr>
            </w:pPr>
          </w:p>
          <w:p w14:paraId="621BCFD1" w14:textId="5CA66B92" w:rsidR="009D68C5" w:rsidRPr="00C20B5B" w:rsidRDefault="009D68C5" w:rsidP="009D68C5">
            <w:pPr>
              <w:pStyle w:val="LGTdoc"/>
              <w:spacing w:afterLines="0" w:line="240" w:lineRule="auto"/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BD0ADA2" w14:textId="5FA1CCE2" w:rsidR="003105DC" w:rsidRDefault="003105DC" w:rsidP="003105DC">
      <w:pPr>
        <w:pStyle w:val="0Maintext"/>
        <w:spacing w:after="120" w:afterAutospacing="0" w:line="240" w:lineRule="auto"/>
        <w:rPr>
          <w:lang w:val="en-US"/>
        </w:rPr>
      </w:pPr>
    </w:p>
    <w:sectPr w:rsidR="003105DC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6B8C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B1A82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10AE4"/>
    <w:multiLevelType w:val="hybridMultilevel"/>
    <w:tmpl w:val="0176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A3418"/>
    <w:multiLevelType w:val="hybridMultilevel"/>
    <w:tmpl w:val="777C3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66366"/>
    <w:multiLevelType w:val="hybridMultilevel"/>
    <w:tmpl w:val="120A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5"/>
  </w:num>
  <w:num w:numId="1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649C"/>
    <w:rsid w:val="00017B94"/>
    <w:rsid w:val="00017E93"/>
    <w:rsid w:val="000212EC"/>
    <w:rsid w:val="00021AB3"/>
    <w:rsid w:val="00031D27"/>
    <w:rsid w:val="00031E68"/>
    <w:rsid w:val="00037E22"/>
    <w:rsid w:val="00041988"/>
    <w:rsid w:val="00044CC2"/>
    <w:rsid w:val="00046585"/>
    <w:rsid w:val="000531E2"/>
    <w:rsid w:val="00055F76"/>
    <w:rsid w:val="0005612B"/>
    <w:rsid w:val="000605BB"/>
    <w:rsid w:val="0006765A"/>
    <w:rsid w:val="0008067C"/>
    <w:rsid w:val="000A1890"/>
    <w:rsid w:val="000D0F78"/>
    <w:rsid w:val="000D2660"/>
    <w:rsid w:val="000F2C70"/>
    <w:rsid w:val="0010269A"/>
    <w:rsid w:val="00127219"/>
    <w:rsid w:val="00140849"/>
    <w:rsid w:val="00153773"/>
    <w:rsid w:val="0018607A"/>
    <w:rsid w:val="00193222"/>
    <w:rsid w:val="00194BBD"/>
    <w:rsid w:val="001A5F2D"/>
    <w:rsid w:val="001B4F65"/>
    <w:rsid w:val="001D4551"/>
    <w:rsid w:val="001E62A2"/>
    <w:rsid w:val="001E6F88"/>
    <w:rsid w:val="001F1442"/>
    <w:rsid w:val="00203A0D"/>
    <w:rsid w:val="002134C9"/>
    <w:rsid w:val="0022367D"/>
    <w:rsid w:val="00232779"/>
    <w:rsid w:val="00252B41"/>
    <w:rsid w:val="00266E0F"/>
    <w:rsid w:val="0027181A"/>
    <w:rsid w:val="00274F27"/>
    <w:rsid w:val="00284AB0"/>
    <w:rsid w:val="00285B13"/>
    <w:rsid w:val="002948FF"/>
    <w:rsid w:val="002A274D"/>
    <w:rsid w:val="002A5B21"/>
    <w:rsid w:val="002B0171"/>
    <w:rsid w:val="002B72F3"/>
    <w:rsid w:val="002C4EFD"/>
    <w:rsid w:val="0030554A"/>
    <w:rsid w:val="003105DC"/>
    <w:rsid w:val="003239C7"/>
    <w:rsid w:val="003262D0"/>
    <w:rsid w:val="0034417B"/>
    <w:rsid w:val="00344AE3"/>
    <w:rsid w:val="00351207"/>
    <w:rsid w:val="003529C5"/>
    <w:rsid w:val="00361D33"/>
    <w:rsid w:val="00366F52"/>
    <w:rsid w:val="00367DFA"/>
    <w:rsid w:val="003802E1"/>
    <w:rsid w:val="0039545E"/>
    <w:rsid w:val="003B620C"/>
    <w:rsid w:val="003D51F2"/>
    <w:rsid w:val="003E75B6"/>
    <w:rsid w:val="00417FC9"/>
    <w:rsid w:val="00446F00"/>
    <w:rsid w:val="00461B15"/>
    <w:rsid w:val="004A41EF"/>
    <w:rsid w:val="004B3124"/>
    <w:rsid w:val="004B74CC"/>
    <w:rsid w:val="004C4A14"/>
    <w:rsid w:val="005062CA"/>
    <w:rsid w:val="00517ADD"/>
    <w:rsid w:val="0053502E"/>
    <w:rsid w:val="0053782C"/>
    <w:rsid w:val="00556671"/>
    <w:rsid w:val="0057794A"/>
    <w:rsid w:val="0059417B"/>
    <w:rsid w:val="00596063"/>
    <w:rsid w:val="005B1AD1"/>
    <w:rsid w:val="005B6997"/>
    <w:rsid w:val="005D45F7"/>
    <w:rsid w:val="005F7A0E"/>
    <w:rsid w:val="0060424A"/>
    <w:rsid w:val="00604C3D"/>
    <w:rsid w:val="0061765C"/>
    <w:rsid w:val="00622552"/>
    <w:rsid w:val="00626534"/>
    <w:rsid w:val="00631A14"/>
    <w:rsid w:val="00636D7B"/>
    <w:rsid w:val="00641951"/>
    <w:rsid w:val="006531B1"/>
    <w:rsid w:val="00666868"/>
    <w:rsid w:val="006A210A"/>
    <w:rsid w:val="006A45D6"/>
    <w:rsid w:val="006A57C0"/>
    <w:rsid w:val="006D54CF"/>
    <w:rsid w:val="006E6598"/>
    <w:rsid w:val="006F0EC9"/>
    <w:rsid w:val="00732388"/>
    <w:rsid w:val="0073426D"/>
    <w:rsid w:val="00751E2A"/>
    <w:rsid w:val="0075517A"/>
    <w:rsid w:val="0078114E"/>
    <w:rsid w:val="00786E66"/>
    <w:rsid w:val="007B5035"/>
    <w:rsid w:val="007E3054"/>
    <w:rsid w:val="007E554B"/>
    <w:rsid w:val="007E6FF6"/>
    <w:rsid w:val="007F128C"/>
    <w:rsid w:val="007F4737"/>
    <w:rsid w:val="00820D52"/>
    <w:rsid w:val="00882A4D"/>
    <w:rsid w:val="008864E2"/>
    <w:rsid w:val="00887C4A"/>
    <w:rsid w:val="0089138A"/>
    <w:rsid w:val="00894787"/>
    <w:rsid w:val="008A0861"/>
    <w:rsid w:val="008A25E9"/>
    <w:rsid w:val="008A5F33"/>
    <w:rsid w:val="008A65A1"/>
    <w:rsid w:val="008B24BF"/>
    <w:rsid w:val="008D0789"/>
    <w:rsid w:val="008D6AE1"/>
    <w:rsid w:val="008F11CC"/>
    <w:rsid w:val="008F624B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351FA"/>
    <w:rsid w:val="00977119"/>
    <w:rsid w:val="00983F09"/>
    <w:rsid w:val="00985108"/>
    <w:rsid w:val="00985F99"/>
    <w:rsid w:val="00993596"/>
    <w:rsid w:val="009D0EB2"/>
    <w:rsid w:val="009D1C4F"/>
    <w:rsid w:val="009D68C5"/>
    <w:rsid w:val="009E0E57"/>
    <w:rsid w:val="009E16AA"/>
    <w:rsid w:val="009F58CE"/>
    <w:rsid w:val="009F7D20"/>
    <w:rsid w:val="00A352F0"/>
    <w:rsid w:val="00A41EE3"/>
    <w:rsid w:val="00A805B9"/>
    <w:rsid w:val="00A80DF8"/>
    <w:rsid w:val="00A86777"/>
    <w:rsid w:val="00A93DEE"/>
    <w:rsid w:val="00A95A78"/>
    <w:rsid w:val="00AB26E1"/>
    <w:rsid w:val="00AB51FC"/>
    <w:rsid w:val="00AD1997"/>
    <w:rsid w:val="00AD4318"/>
    <w:rsid w:val="00AF13FC"/>
    <w:rsid w:val="00B0669A"/>
    <w:rsid w:val="00B23EB7"/>
    <w:rsid w:val="00B4058C"/>
    <w:rsid w:val="00B658E6"/>
    <w:rsid w:val="00B72388"/>
    <w:rsid w:val="00B86B50"/>
    <w:rsid w:val="00B875E8"/>
    <w:rsid w:val="00BB64B1"/>
    <w:rsid w:val="00BB7080"/>
    <w:rsid w:val="00BE2B6D"/>
    <w:rsid w:val="00BF487F"/>
    <w:rsid w:val="00BF6DEF"/>
    <w:rsid w:val="00C20B5B"/>
    <w:rsid w:val="00C2111A"/>
    <w:rsid w:val="00C36E32"/>
    <w:rsid w:val="00C66A4A"/>
    <w:rsid w:val="00C70860"/>
    <w:rsid w:val="00C84FE2"/>
    <w:rsid w:val="00CB1134"/>
    <w:rsid w:val="00CB3368"/>
    <w:rsid w:val="00CB39B6"/>
    <w:rsid w:val="00CB5D21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5E02"/>
    <w:rsid w:val="00D623A6"/>
    <w:rsid w:val="00D9083F"/>
    <w:rsid w:val="00DA512E"/>
    <w:rsid w:val="00DB1A36"/>
    <w:rsid w:val="00DB481F"/>
    <w:rsid w:val="00DE2070"/>
    <w:rsid w:val="00DF0066"/>
    <w:rsid w:val="00E10633"/>
    <w:rsid w:val="00E11B95"/>
    <w:rsid w:val="00E55EB5"/>
    <w:rsid w:val="00E56A0E"/>
    <w:rsid w:val="00E60394"/>
    <w:rsid w:val="00E80518"/>
    <w:rsid w:val="00E852C2"/>
    <w:rsid w:val="00EA73C1"/>
    <w:rsid w:val="00EC0F55"/>
    <w:rsid w:val="00EC2A35"/>
    <w:rsid w:val="00EE18CC"/>
    <w:rsid w:val="00EF7114"/>
    <w:rsid w:val="00F01BD8"/>
    <w:rsid w:val="00F05BCC"/>
    <w:rsid w:val="00F17D02"/>
    <w:rsid w:val="00F37734"/>
    <w:rsid w:val="00F43CD1"/>
    <w:rsid w:val="00F53665"/>
    <w:rsid w:val="00F763E7"/>
    <w:rsid w:val="00F87CB0"/>
    <w:rsid w:val="00FA0560"/>
    <w:rsid w:val="00FA48C3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665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GridTable4-Accent5">
    <w:name w:val="Grid Table 4 Accent 5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2">
    <w:name w:val="Grid Table 4 Accent 2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pple-tab-span">
    <w:name w:val="apple-tab-span"/>
    <w:basedOn w:val="DefaultParagraphFont"/>
    <w:rsid w:val="00F53665"/>
  </w:style>
  <w:style w:type="paragraph" w:customStyle="1" w:styleId="b10">
    <w:name w:val="b1"/>
    <w:basedOn w:val="Normal"/>
    <w:rsid w:val="009D68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3</cp:revision>
  <dcterms:created xsi:type="dcterms:W3CDTF">2020-03-02T03:29:00Z</dcterms:created>
  <dcterms:modified xsi:type="dcterms:W3CDTF">2020-03-02T03:35:00Z</dcterms:modified>
</cp:coreProperties>
</file>